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Pengendalian Penyakit</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SOP-0156</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02/06/2026</w:t>
            </w:r>
          </w:p>
        </w:tc>
      </w:tr>
    </w:tbl>
    <w:p/>
    <w:p/>
    <w:p>
      <w:pPr/>
      <w:r>
        <w:rPr>
          <w:color w:val="1A2744"/>
          <w:sz w:val="28"/>
          <w:szCs w:val="28"/>
          <w:b w:val="1"/>
          <w:bCs w:val="1"/>
        </w:rPr>
        <w:t xml:space="preserve">Tujuan</w:t>
      </w:r>
    </w:p>
    <w:p>
      <w:pPr/>
      <w:r>
        <w:rPr/>
        <w:t xml:space="preserve">SOP ini disusun untuk memberikan panduan yang sistematis, terstruktur, dan terstandarisasi dalam upaya pencegahan, pengendalian, serta penanganan penyakit di lingkungan kerja. Tujuan utama dari SOP ini adalah untuk melindungi kesehatan seluruh karyawan, mengurangi risiko penularan penyakit menular maupun tidak menular, serta memastikan kelangsungan operasional perusahaan tetap berjalan secara optimal. Selain itu, SOP ini juga bertujuan untuk memastikan kepatuhan perusahaan terhadap peraturan perundang-undangan di bidang kesehatan kerja dan keselamatan kerja di Indonesia.</w:t>
      </w:r>
    </w:p>
    <w:p/>
    <w:p>
      <w:pPr/>
      <w:r>
        <w:rPr>
          <w:color w:val="1A2744"/>
          <w:sz w:val="28"/>
          <w:szCs w:val="28"/>
          <w:b w:val="1"/>
          <w:bCs w:val="1"/>
        </w:rPr>
        <w:t xml:space="preserve">Ruang Lingkup</w:t>
      </w:r>
    </w:p>
    <w:p>
      <w:pPr/>
      <w:r>
        <w:rPr/>
        <w:t xml:space="preserve">SOP ini berlaku untuk seluruh aktivitas operasional perusahaan yang melibatkan tenaga kerja, baik di lingkungan kantor, pabrik, maupun lapangan kerja lainnya. Ruang lingkup mencakup identifikasi risiko penyakit, pencegahan penyebaran penyakit, pengawasan kondisi kesehatan karyawan, penanganan kasus penyakit, serta pelaporan dan evaluasi. SOP ini berlaku bagi seluruh karyawan tetap, kontrak, tenaga alih daya, serta tamu yang berada di area kerja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Pengendalian Penyakit</w:t>
            </w:r>
          </w:p>
        </w:tc>
        <w:tc>
          <w:tcPr>
            <w:tcW w:w="6000" w:type="dxa"/>
            <w:noWrap/>
          </w:tcPr>
          <w:p>
            <w:pPr/>
            <w:r>
              <w:rPr/>
              <w:t xml:space="preserve">Upaya sistematis untuk mencegah, mengurangi, dan mengendalikan penyebaran penyakit di lingkungan kerja.</w:t>
            </w:r>
          </w:p>
        </w:tc>
      </w:tr>
      <w:tr>
        <w:trPr/>
        <w:tc>
          <w:tcPr>
            <w:tcW w:w="3000" w:type="dxa"/>
            <w:noWrap/>
          </w:tcPr>
          <w:p>
            <w:pPr/>
            <w:r>
              <w:rPr/>
              <w:t xml:space="preserve">Penyakit Menular</w:t>
            </w:r>
          </w:p>
        </w:tc>
        <w:tc>
          <w:tcPr>
            <w:tcW w:w="6000" w:type="dxa"/>
            <w:noWrap/>
          </w:tcPr>
          <w:p>
            <w:pPr/>
            <w:r>
              <w:rPr/>
              <w:t xml:space="preserve">Penyakit yang dapat ditularkan dari satu individu ke individu lain melalui kontak langsung atau tidak langsung.</w:t>
            </w:r>
          </w:p>
        </w:tc>
      </w:tr>
      <w:tr>
        <w:trPr/>
        <w:tc>
          <w:tcPr>
            <w:tcW w:w="3000" w:type="dxa"/>
            <w:noWrap/>
          </w:tcPr>
          <w:p>
            <w:pPr/>
            <w:r>
              <w:rPr/>
              <w:t xml:space="preserve">Penyakit Tidak Menular</w:t>
            </w:r>
          </w:p>
        </w:tc>
        <w:tc>
          <w:tcPr>
            <w:tcW w:w="6000" w:type="dxa"/>
            <w:noWrap/>
          </w:tcPr>
          <w:p>
            <w:pPr/>
            <w:r>
              <w:rPr/>
              <w:t xml:space="preserve">Penyakit yang tidak ditularkan antar individu, seperti penyakit kronis akibat gaya hidup atau lingkungan kerja.</w:t>
            </w:r>
          </w:p>
        </w:tc>
      </w:tr>
      <w:tr>
        <w:trPr/>
        <w:tc>
          <w:tcPr>
            <w:tcW w:w="3000" w:type="dxa"/>
            <w:noWrap/>
          </w:tcPr>
          <w:p>
            <w:pPr/>
            <w:r>
              <w:rPr/>
              <w:t xml:space="preserve">K3</w:t>
            </w:r>
          </w:p>
        </w:tc>
        <w:tc>
          <w:tcPr>
            <w:tcW w:w="6000" w:type="dxa"/>
            <w:noWrap/>
          </w:tcPr>
          <w:p>
            <w:pPr/>
            <w:r>
              <w:rPr/>
              <w:t xml:space="preserve">Keselamatan dan Kesehatan Kerja yang bertujuan melindungi pekerja dari risiko kecelakaan dan penyakit akibat kerja.</w:t>
            </w:r>
          </w:p>
        </w:tc>
      </w:tr>
      <w:tr>
        <w:trPr/>
        <w:tc>
          <w:tcPr>
            <w:tcW w:w="3000" w:type="dxa"/>
            <w:noWrap/>
          </w:tcPr>
          <w:p>
            <w:pPr/>
            <w:r>
              <w:rPr/>
              <w:t xml:space="preserve">Skrining Kesehatan</w:t>
            </w:r>
          </w:p>
        </w:tc>
        <w:tc>
          <w:tcPr>
            <w:tcW w:w="6000" w:type="dxa"/>
            <w:noWrap/>
          </w:tcPr>
          <w:p>
            <w:pPr/>
            <w:r>
              <w:rPr/>
              <w:t xml:space="preserve">Proses pemeriksaan awal untuk mendeteksi kondisi kesehatan atau potensi penyakit pada karyawan.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pengendalian penyakit, menyediakan sumber daya, serta memastikan implementasi SOP berjalan dengan baik.</w:t>
            </w:r>
          </w:p>
        </w:tc>
      </w:tr>
      <w:tr>
        <w:trPr/>
        <w:tc>
          <w:tcPr>
            <w:tcW w:w="3000" w:type="dxa"/>
            <w:noWrap/>
          </w:tcPr>
          <w:p>
            <w:pPr/>
            <w:r>
              <w:rPr/>
              <w:t xml:space="preserve">Tim K3/HRD</w:t>
            </w:r>
          </w:p>
        </w:tc>
        <w:tc>
          <w:tcPr>
            <w:tcW w:w="6000" w:type="dxa"/>
            <w:noWrap/>
          </w:tcPr>
          <w:p>
            <w:pPr/>
            <w:r>
              <w:rPr/>
              <w:t xml:space="preserve">Melaksanakan program pengendalian penyakit, melakukan sosialisasi, pemantauan, dan evaluasi berkala.</w:t>
            </w:r>
          </w:p>
        </w:tc>
      </w:tr>
      <w:tr>
        <w:trPr/>
        <w:tc>
          <w:tcPr>
            <w:tcW w:w="3000" w:type="dxa"/>
            <w:noWrap/>
          </w:tcPr>
          <w:p>
            <w:pPr/>
            <w:r>
              <w:rPr/>
              <w:t xml:space="preserve">Atasan Langsung</w:t>
            </w:r>
          </w:p>
        </w:tc>
        <w:tc>
          <w:tcPr>
            <w:tcW w:w="6000" w:type="dxa"/>
            <w:noWrap/>
          </w:tcPr>
          <w:p>
            <w:pPr/>
            <w:r>
              <w:rPr/>
              <w:t xml:space="preserve">Mengawasi kondisi kesehatan tim kerja dan memastikan kepatuhan terhadap prosedur yang telah ditetapkan.</w:t>
            </w:r>
          </w:p>
        </w:tc>
      </w:tr>
      <w:tr>
        <w:trPr/>
        <w:tc>
          <w:tcPr>
            <w:tcW w:w="3000" w:type="dxa"/>
            <w:noWrap/>
          </w:tcPr>
          <w:p>
            <w:pPr/>
            <w:r>
              <w:rPr/>
              <w:t xml:space="preserve">Karyawan</w:t>
            </w:r>
          </w:p>
        </w:tc>
        <w:tc>
          <w:tcPr>
            <w:tcW w:w="6000" w:type="dxa"/>
            <w:noWrap/>
          </w:tcPr>
          <w:p>
            <w:pPr/>
            <w:r>
              <w:rPr/>
              <w:t xml:space="preserve">Mematuhi seluruh prosedur kesehatan, melaporkan kondisi kesehatan, dan menjaga kebersihan diri serta lingkungan kerja.</w:t>
            </w:r>
          </w:p>
        </w:tc>
      </w:tr>
      <w:tr>
        <w:trPr/>
        <w:tc>
          <w:tcPr>
            <w:tcW w:w="3000" w:type="dxa"/>
            <w:noWrap/>
          </w:tcPr>
          <w:p>
            <w:pPr/>
            <w:r>
              <w:rPr/>
              <w:t xml:space="preserve">Petugas Medis/Perusahaan Klinik</w:t>
            </w:r>
          </w:p>
        </w:tc>
        <w:tc>
          <w:tcPr>
            <w:tcW w:w="6000" w:type="dxa"/>
            <w:noWrap/>
          </w:tcPr>
          <w:p>
            <w:pPr/>
            <w:r>
              <w:rPr/>
              <w:t xml:space="preserve">Melakukan pemeriksaan kesehatan, memberikan penanganan awal, dan memberikan rekomendasi medis.</w:t>
            </w:r>
          </w:p>
        </w:tc>
      </w:tr>
    </w:tbl>
    <w:p/>
    <w:p>
      <w:pPr/>
      <w:r>
        <w:rPr>
          <w:color w:val="1A2744"/>
          <w:sz w:val="28"/>
          <w:szCs w:val="28"/>
          <w:b w:val="1"/>
          <w:bCs w:val="1"/>
        </w:rPr>
        <w:t xml:space="preserve">Prosedur</w:t>
      </w:r>
    </w:p>
    <w:p>
      <w:pPr/>
      <w:r>
        <w:rPr>
          <w:color w:val="1A2744"/>
          <w:sz w:val="24"/>
          <w:szCs w:val="24"/>
          <w:b w:val="1"/>
          <w:bCs w:val="1"/>
        </w:rPr>
        <w:t xml:space="preserve">Tahap 1: Identifikasi Risiko Penyakit</w:t>
      </w:r>
    </w:p>
    <w:p>
      <w:pPr/>
      <w:r>
        <w:rPr/>
        <w:t xml:space="preserve">Tahap awal untuk mengidentifikasi potensi risiko penyakit yang mungkin timbul di lingkungan kerja.</w:t>
      </w:r>
    </w:p>
    <w:p>
      <w:pPr>
        <w:numPr>
          <w:ilvl w:val="0"/>
          <w:numId w:val="1"/>
        </w:numPr>
      </w:pPr>
      <w:r>
        <w:rPr/>
        <w:t xml:space="preserve">Melakukan analisis risiko kesehatan kerja berdasarkan jenis pekerjaan dan lingkungan kerja.</w:t>
      </w:r>
    </w:p>
    <w:p>
      <w:pPr>
        <w:numPr>
          <w:ilvl w:val="0"/>
          <w:numId w:val="1"/>
        </w:numPr>
      </w:pPr>
      <w:r>
        <w:rPr/>
        <w:t xml:space="preserve">Mengidentifikasi potensi penyakit menular dan tidak menular yang relevan dengan aktivitas kerja.</w:t>
      </w:r>
    </w:p>
    <w:p>
      <w:pPr>
        <w:numPr>
          <w:ilvl w:val="0"/>
          <w:numId w:val="1"/>
        </w:numPr>
      </w:pPr>
      <w:r>
        <w:rPr/>
        <w:t xml:space="preserve">Menyusun daftar risiko kesehatan sebagai dasar perencanaan pengendalian.</w:t>
      </w:r>
    </w:p>
    <w:p>
      <w:pPr/>
      <w:r>
        <w:rPr>
          <w:sz w:val="20"/>
          <w:szCs w:val="20"/>
          <w:i w:val="1"/>
          <w:iCs w:val="1"/>
        </w:rPr>
        <w:t xml:space="preserve">Penanggung Jawab: Tim K3 dan HRD</w:t>
      </w:r>
    </w:p>
    <w:p>
      <w:pPr/>
      <w:r>
        <w:rPr>
          <w:sz w:val="20"/>
          <w:szCs w:val="20"/>
          <w:i w:val="1"/>
          <w:iCs w:val="1"/>
        </w:rPr>
        <w:t xml:space="preserve">Dokumen: Form Identifikasi Risiko Kesehatan, Laporan Analisis Risiko, Data Riwayat Kesehatan Karyawan</w:t>
      </w:r>
    </w:p>
    <w:p/>
    <w:p>
      <w:pPr/>
      <w:r>
        <w:rPr>
          <w:color w:val="1A2744"/>
          <w:sz w:val="24"/>
          <w:szCs w:val="24"/>
          <w:b w:val="1"/>
          <w:bCs w:val="1"/>
        </w:rPr>
        <w:t xml:space="preserve">Tahap 2: Pencegahan Penyakit</w:t>
      </w:r>
    </w:p>
    <w:p>
      <w:pPr/>
      <w:r>
        <w:rPr/>
        <w:t xml:space="preserve">Tahap implementasi langkah-langkah preventif untuk mengurangi risiko penyakit di lingkungan kerja.</w:t>
      </w:r>
    </w:p>
    <w:p>
      <w:pPr>
        <w:numPr>
          <w:ilvl w:val="0"/>
          <w:numId w:val="1"/>
        </w:numPr>
      </w:pPr>
      <w:r>
        <w:rPr/>
        <w:t xml:space="preserve">Melakukan sosialisasi pola hidup sehat dan kebersihan kepada seluruh karyawan.</w:t>
      </w:r>
    </w:p>
    <w:p>
      <w:pPr>
        <w:numPr>
          <w:ilvl w:val="0"/>
          <w:numId w:val="1"/>
        </w:numPr>
      </w:pPr>
      <w:r>
        <w:rPr/>
        <w:t xml:space="preserve">Menyediakan fasilitas sanitasi seperti tempat cuci tangan, sabun, dan hand sanitizer.</w:t>
      </w:r>
    </w:p>
    <w:p>
      <w:pPr>
        <w:numPr>
          <w:ilvl w:val="0"/>
          <w:numId w:val="1"/>
        </w:numPr>
      </w:pPr>
      <w:r>
        <w:rPr/>
        <w:t xml:space="preserve">Melaksanakan program vaksinasi atau pemeriksaan kesehatan berkala sesuai kebutuhan.</w:t>
      </w:r>
    </w:p>
    <w:p>
      <w:pPr/>
      <w:r>
        <w:rPr>
          <w:sz w:val="20"/>
          <w:szCs w:val="20"/>
          <w:i w:val="1"/>
          <w:iCs w:val="1"/>
        </w:rPr>
        <w:t xml:space="preserve">Penanggung Jawab: Tim K3 dan Manajemen</w:t>
      </w:r>
    </w:p>
    <w:p>
      <w:pPr/>
      <w:r>
        <w:rPr>
          <w:sz w:val="20"/>
          <w:szCs w:val="20"/>
          <w:i w:val="1"/>
          <w:iCs w:val="1"/>
        </w:rPr>
        <w:t xml:space="preserve">Dokumen: Program Kesehatan Karyawan, Jadwal Vaksinasi, Checklist Fasilitas Sanitasi</w:t>
      </w:r>
    </w:p>
    <w:p/>
    <w:p>
      <w:pPr/>
      <w:r>
        <w:rPr>
          <w:color w:val="1A2744"/>
          <w:sz w:val="24"/>
          <w:szCs w:val="24"/>
          <w:b w:val="1"/>
          <w:bCs w:val="1"/>
        </w:rPr>
        <w:t xml:space="preserve">Tahap 3: Pemantauan dan Skrining Kesehatan</w:t>
      </w:r>
    </w:p>
    <w:p>
      <w:pPr/>
      <w:r>
        <w:rPr/>
        <w:t xml:space="preserve">Tahap pemantauan kondisi kesehatan karyawan secara berkala untuk mendeteksi dini potensi penyakit.</w:t>
      </w:r>
    </w:p>
    <w:p>
      <w:pPr>
        <w:numPr>
          <w:ilvl w:val="0"/>
          <w:numId w:val="1"/>
        </w:numPr>
      </w:pPr>
      <w:r>
        <w:rPr/>
        <w:t xml:space="preserve">Melakukan pemeriksaan kesehatan berkala bagi seluruh karyawan.</w:t>
      </w:r>
    </w:p>
    <w:p>
      <w:pPr>
        <w:numPr>
          <w:ilvl w:val="0"/>
          <w:numId w:val="1"/>
        </w:numPr>
      </w:pPr>
      <w:r>
        <w:rPr/>
        <w:t xml:space="preserve">Melaksanakan skrining kesehatan harian atau mingguan sesuai kebutuhan.</w:t>
      </w:r>
    </w:p>
    <w:p>
      <w:pPr>
        <w:numPr>
          <w:ilvl w:val="0"/>
          <w:numId w:val="1"/>
        </w:numPr>
      </w:pPr>
      <w:r>
        <w:rPr/>
        <w:t xml:space="preserve">Mencatat dan memantau hasil pemeriksaan dalam sistem administrasi kesehatan perusahaan.</w:t>
      </w:r>
    </w:p>
    <w:p>
      <w:pPr/>
      <w:r>
        <w:rPr>
          <w:sz w:val="20"/>
          <w:szCs w:val="20"/>
          <w:i w:val="1"/>
          <w:iCs w:val="1"/>
        </w:rPr>
        <w:t xml:space="preserve">Penanggung Jawab: Petugas Medis dan HRD</w:t>
      </w:r>
    </w:p>
    <w:p>
      <w:pPr/>
      <w:r>
        <w:rPr>
          <w:sz w:val="20"/>
          <w:szCs w:val="20"/>
          <w:i w:val="1"/>
          <w:iCs w:val="1"/>
        </w:rPr>
        <w:t xml:space="preserve">Dokumen: Form Pemeriksaan Kesehatan, Rekap Data Kesehatan, Laporan Skrining</w:t>
      </w:r>
    </w:p>
    <w:p/>
    <w:p>
      <w:pPr/>
      <w:r>
        <w:rPr>
          <w:color w:val="1A2744"/>
          <w:sz w:val="24"/>
          <w:szCs w:val="24"/>
          <w:b w:val="1"/>
          <w:bCs w:val="1"/>
        </w:rPr>
        <w:t xml:space="preserve">Tahap 4: Penanganan Kasus Penyakit</w:t>
      </w:r>
    </w:p>
    <w:p>
      <w:pPr/>
      <w:r>
        <w:rPr/>
        <w:t xml:space="preserve">Tahap penanganan terhadap karyawan yang teridentifikasi mengalami penyakit.</w:t>
      </w:r>
    </w:p>
    <w:p>
      <w:pPr>
        <w:numPr>
          <w:ilvl w:val="0"/>
          <w:numId w:val="1"/>
        </w:numPr>
      </w:pPr>
      <w:r>
        <w:rPr/>
        <w:t xml:space="preserve">Mengisolasi sementara karyawan yang terindikasi penyakit menular.</w:t>
      </w:r>
    </w:p>
    <w:p>
      <w:pPr>
        <w:numPr>
          <w:ilvl w:val="0"/>
          <w:numId w:val="1"/>
        </w:numPr>
      </w:pPr>
      <w:r>
        <w:rPr/>
        <w:t xml:space="preserve">Memberikan rujukan ke fasilitas kesehatan untuk pemeriksaan lanjutan.</w:t>
      </w:r>
    </w:p>
    <w:p>
      <w:pPr>
        <w:numPr>
          <w:ilvl w:val="0"/>
          <w:numId w:val="1"/>
        </w:numPr>
      </w:pPr>
      <w:r>
        <w:rPr/>
        <w:t xml:space="preserve">Melakukan pelacakan kontak jika terdapat potensi penularan di lingkungan kerja.</w:t>
      </w:r>
    </w:p>
    <w:p>
      <w:pPr/>
      <w:r>
        <w:rPr>
          <w:sz w:val="20"/>
          <w:szCs w:val="20"/>
          <w:i w:val="1"/>
          <w:iCs w:val="1"/>
        </w:rPr>
        <w:t xml:space="preserve">Penanggung Jawab: Petugas Medis dan Tim K3</w:t>
      </w:r>
    </w:p>
    <w:p>
      <w:pPr/>
      <w:r>
        <w:rPr>
          <w:sz w:val="20"/>
          <w:szCs w:val="20"/>
          <w:i w:val="1"/>
          <w:iCs w:val="1"/>
        </w:rPr>
        <w:t xml:space="preserve">Dokumen: Form Laporan Kasus Penyakit, Surat Rujukan Medis, Catatan Isolasi</w:t>
      </w:r>
    </w:p>
    <w:p/>
    <w:p>
      <w:pPr/>
      <w:r>
        <w:rPr>
          <w:color w:val="1A2744"/>
          <w:sz w:val="24"/>
          <w:szCs w:val="24"/>
          <w:b w:val="1"/>
          <w:bCs w:val="1"/>
        </w:rPr>
        <w:t xml:space="preserve">Tahap 5: Pelaporan dan Evaluasi</w:t>
      </w:r>
    </w:p>
    <w:p>
      <w:pPr/>
      <w:r>
        <w:rPr/>
        <w:t xml:space="preserve">Tahap pelaporan kejadian penyakit dan evaluasi efektivitas program pengendalian penyakit.</w:t>
      </w:r>
    </w:p>
    <w:p>
      <w:pPr>
        <w:numPr>
          <w:ilvl w:val="0"/>
          <w:numId w:val="1"/>
        </w:numPr>
      </w:pPr>
      <w:r>
        <w:rPr/>
        <w:t xml:space="preserve">Menyusun laporan berkala terkait kondisi kesehatan karyawan dan kejadian penyakit.</w:t>
      </w:r>
    </w:p>
    <w:p>
      <w:pPr>
        <w:numPr>
          <w:ilvl w:val="0"/>
          <w:numId w:val="1"/>
        </w:numPr>
      </w:pPr>
      <w:r>
        <w:rPr/>
        <w:t xml:space="preserve">Melakukan evaluasi terhadap efektivitas tindakan pencegahan dan penanganan.</w:t>
      </w:r>
    </w:p>
    <w:p>
      <w:pPr>
        <w:numPr>
          <w:ilvl w:val="0"/>
          <w:numId w:val="1"/>
        </w:numPr>
      </w:pPr>
      <w:r>
        <w:rPr/>
        <w:t xml:space="preserve">Menyusun rekomendasi perbaikan untuk peningkatan sistem pengendalian penyakit.</w:t>
      </w:r>
    </w:p>
    <w:p>
      <w:pPr/>
      <w:r>
        <w:rPr>
          <w:sz w:val="20"/>
          <w:szCs w:val="20"/>
          <w:i w:val="1"/>
          <w:iCs w:val="1"/>
        </w:rPr>
        <w:t xml:space="preserve">Penanggung Jawab: Tim K3 dan Manajemen</w:t>
      </w:r>
    </w:p>
    <w:p>
      <w:pPr/>
      <w:r>
        <w:rPr>
          <w:sz w:val="20"/>
          <w:szCs w:val="20"/>
          <w:i w:val="1"/>
          <w:iCs w:val="1"/>
        </w:rPr>
        <w:t xml:space="preserve">Dokumen: Laporan Kesehatan Bulanan, Form Evaluasi Program, Dokumen Rekomendasi Perbaikan</w:t>
      </w:r>
    </w:p>
    <w:p/>
    <w:p>
      <w:pPr/>
      <w:r>
        <w:rPr>
          <w:color w:val="1A2744"/>
          <w:sz w:val="28"/>
          <w:szCs w:val="28"/>
          <w:b w:val="1"/>
          <w:bCs w:val="1"/>
        </w:rPr>
        <w:t xml:space="preserve">Dokumen Terkait</w:t>
      </w:r>
    </w:p>
    <w:p>
      <w:pPr>
        <w:numPr>
          <w:ilvl w:val="0"/>
          <w:numId w:val="1"/>
        </w:numPr>
      </w:pPr>
      <w:r>
        <w:rPr/>
        <w:t xml:space="preserve">Form Pemeriksaan Kesehatan Karyawan</w:t>
      </w:r>
    </w:p>
    <w:p>
      <w:pPr>
        <w:numPr>
          <w:ilvl w:val="0"/>
          <w:numId w:val="1"/>
        </w:numPr>
      </w:pPr>
      <w:r>
        <w:rPr/>
        <w:t xml:space="preserve">Laporan Insiden Kesehatan</w:t>
      </w:r>
    </w:p>
    <w:p>
      <w:pPr>
        <w:numPr>
          <w:ilvl w:val="0"/>
          <w:numId w:val="1"/>
        </w:numPr>
      </w:pPr>
      <w:r>
        <w:rPr/>
        <w:t xml:space="preserve">Program Kesehatan dan Keselamatan Kerja</w:t>
      </w:r>
    </w:p>
    <w:p>
      <w:pPr>
        <w:numPr>
          <w:ilvl w:val="0"/>
          <w:numId w:val="1"/>
        </w:numPr>
      </w:pPr>
      <w:r>
        <w:rPr/>
        <w:t xml:space="preserve">Catatan Medis Karyawan</w:t>
      </w:r>
    </w:p>
    <w:p>
      <w:pPr>
        <w:numPr>
          <w:ilvl w:val="0"/>
          <w:numId w:val="1"/>
        </w:numPr>
      </w:pPr>
      <w:r>
        <w:rPr/>
        <w:t xml:space="preserve">Checklist Audit Kesehatan Lingkungan</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Undang-Undang No. 36 Tahun 2009 tentang Kesehatan</w:t>
      </w:r>
    </w:p>
    <w:p>
      <w:pPr>
        <w:numPr>
          <w:ilvl w:val="0"/>
          <w:numId w:val="1"/>
        </w:numPr>
      </w:pPr>
      <w:r>
        <w:rPr/>
        <w:t xml:space="preserve">Peraturan Menteri Ketenagakerjaan No. 5 Tahun 2018 tentang K3 Lingkungan Kerja</w:t>
      </w:r>
    </w:p>
    <w:p>
      <w:pPr>
        <w:numPr>
          <w:ilvl w:val="0"/>
          <w:numId w:val="1"/>
        </w:numPr>
      </w:pPr>
      <w:r>
        <w:rPr/>
        <w:t xml:space="preserve">Peraturan Menteri Kesehatan No. 70 Tahun 2016 tentang Standar dan Persyaratan Kesehatan Lingkungan Kerja Industri</w:t>
      </w:r>
    </w:p>
    <w:p>
      <w:pPr>
        <w:numPr>
          <w:ilvl w:val="0"/>
          <w:numId w:val="1"/>
        </w:numPr>
      </w:pPr>
      <w:r>
        <w:rPr/>
        <w:t xml:space="preserve">Pedoman K3 dari Kementerian Ketenagakerjaan Republik Indonesia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0D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2026-06-02T08:10:46+00:00</dcterms:created>
  <dcterms:modified xsi:type="dcterms:W3CDTF">2026-06-02T08:10:46+00:00</dcterms:modified>
</cp:coreProperties>
</file>

<file path=docProps/custom.xml><?xml version="1.0" encoding="utf-8"?>
<Properties xmlns="http://schemas.openxmlformats.org/officeDocument/2006/custom-properties" xmlns:vt="http://schemas.openxmlformats.org/officeDocument/2006/docPropsVTypes"/>
</file>